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29DC6" w14:textId="77777777" w:rsidR="00E56F69" w:rsidRPr="0058435D" w:rsidRDefault="00E56F69" w:rsidP="00E56F69">
      <w:pPr>
        <w:spacing w:after="0" w:line="240" w:lineRule="auto"/>
        <w:jc w:val="center"/>
        <w:rPr>
          <w:b/>
        </w:rPr>
      </w:pPr>
      <w:r w:rsidRPr="0058435D">
        <w:rPr>
          <w:b/>
        </w:rPr>
        <w:t>AVALIAÇÃO DE IMPACTO DO PROGRAMA ENSINO MÉDIO INOVADOR SOBRE A FREQUÊNCIA ESCOLAR DOS ALUNOS EM SANTA CATARINA</w:t>
      </w:r>
    </w:p>
    <w:p w14:paraId="0D7B81CF" w14:textId="77777777" w:rsidR="00E56F69" w:rsidRPr="009B6706" w:rsidRDefault="00E56F69" w:rsidP="00E56F69">
      <w:pPr>
        <w:spacing w:after="0" w:line="240" w:lineRule="auto"/>
        <w:ind w:firstLine="851"/>
        <w:jc w:val="center"/>
      </w:pPr>
    </w:p>
    <w:p w14:paraId="562FA39C" w14:textId="77777777" w:rsidR="00E56F69" w:rsidRPr="009B6706" w:rsidRDefault="00E56F69" w:rsidP="00E56F69">
      <w:pPr>
        <w:spacing w:after="0" w:line="240" w:lineRule="auto"/>
        <w:jc w:val="right"/>
        <w:rPr>
          <w:b/>
        </w:rPr>
      </w:pPr>
      <w:r w:rsidRPr="009B6706">
        <w:t>Jeniffer Gonçalves</w:t>
      </w:r>
      <w:r w:rsidRPr="009B6706">
        <w:rPr>
          <w:rStyle w:val="Refdenotaderodap"/>
        </w:rPr>
        <w:footnoteReference w:customMarkFollows="1" w:id="1"/>
        <w:t>*</w:t>
      </w:r>
    </w:p>
    <w:p w14:paraId="7CA48776" w14:textId="77777777" w:rsidR="00E56F69" w:rsidRPr="009B6706" w:rsidRDefault="00E56F69" w:rsidP="00E56F69">
      <w:pPr>
        <w:spacing w:after="0" w:line="240" w:lineRule="auto"/>
        <w:jc w:val="right"/>
      </w:pPr>
      <w:r w:rsidRPr="009B6706">
        <w:t>Francis Petterini</w:t>
      </w:r>
      <w:r w:rsidRPr="009B6706">
        <w:rPr>
          <w:rStyle w:val="Refdenotaderodap"/>
        </w:rPr>
        <w:footnoteReference w:customMarkFollows="1" w:id="2"/>
        <w:t>**</w:t>
      </w:r>
    </w:p>
    <w:p w14:paraId="4EEDBA5E" w14:textId="77777777" w:rsidR="00E56F69" w:rsidRPr="009B6706" w:rsidRDefault="00E56F69" w:rsidP="00E56F69">
      <w:pPr>
        <w:spacing w:after="0" w:line="240" w:lineRule="auto"/>
        <w:ind w:firstLine="851"/>
        <w:jc w:val="center"/>
      </w:pPr>
    </w:p>
    <w:p w14:paraId="111395C6" w14:textId="77777777" w:rsidR="00E56F69" w:rsidRPr="009B6706" w:rsidRDefault="00E56F69" w:rsidP="00E56F69">
      <w:pPr>
        <w:spacing w:after="0" w:line="240" w:lineRule="auto"/>
        <w:rPr>
          <w:b/>
        </w:rPr>
      </w:pPr>
      <w:r w:rsidRPr="009B6706">
        <w:rPr>
          <w:b/>
        </w:rPr>
        <w:t>RESUMO</w:t>
      </w:r>
    </w:p>
    <w:p w14:paraId="48FB8B3A" w14:textId="783E6673" w:rsidR="00BA1E9B" w:rsidRPr="009B6706" w:rsidRDefault="00E56F69" w:rsidP="00E56F69">
      <w:pPr>
        <w:spacing w:after="0" w:line="240" w:lineRule="auto"/>
        <w:jc w:val="both"/>
      </w:pPr>
      <w:r>
        <w:t xml:space="preserve">Em 2009 o Ministério da Educação lançou o Programa Ensino Médio Inovador (ProEMI), uma política pública </w:t>
      </w:r>
      <w:r w:rsidRPr="009B6706">
        <w:t>com proposta de apoiar e fortalecer o desenvolvimento de currículos inovadores nas escolas de ensino médio estaduais</w:t>
      </w:r>
      <w:r>
        <w:t>. Um dos objetivos do ProEMI é a redução da taxa de abandono escolar, b</w:t>
      </w:r>
      <w:r w:rsidRPr="00204260">
        <w:t>uscando tornar o ensino médio um lugar conectado com as necessidades dos jovens, contribuindo assim para a permanência do aluno na escola</w:t>
      </w:r>
      <w:r>
        <w:t xml:space="preserve">. O abandono escolar não é uma atitude repentina, o estudante costuma faltar as aulas com muita frequência antes do abandono completo, de modo que a frequência escolar funciona como um bom preditivo para o abandono. Considerando isso, este trabalho </w:t>
      </w:r>
      <w:r w:rsidRPr="009B6706">
        <w:t>se propôs a investigar o efeito da participação no ProEMI na frequência escolar dos alunos de Santa Catarina no ano de 2011.</w:t>
      </w:r>
      <w:r>
        <w:t xml:space="preserve"> Foram utilizados três modelos econométricos comuns na análise de dados de contagem, são eles: Poisson, binomial negativa e Poisson inflado de zeros. Foram consideradas apenas as faltas nas disciplinas de Língua Portuguesa e Matemática </w:t>
      </w:r>
      <w:r w:rsidRPr="00204260">
        <w:t xml:space="preserve">por serem, geralmente, </w:t>
      </w:r>
      <w:r>
        <w:t xml:space="preserve">as </w:t>
      </w:r>
      <w:r w:rsidRPr="00204260">
        <w:t xml:space="preserve">disciplinas </w:t>
      </w:r>
      <w:r>
        <w:t>de</w:t>
      </w:r>
      <w:r w:rsidRPr="00204260">
        <w:t xml:space="preserve"> maior destaque ao longo do ciclo escolar, e entram nos exames de proficiência padrão.</w:t>
      </w:r>
      <w:r>
        <w:t xml:space="preserve"> </w:t>
      </w:r>
      <w:r w:rsidRPr="009B6706">
        <w:t>Os resultados estimados mostram que o ProEMI tem efeitos positivos sobre a frequência escolar nos três modelos, reduzindo o número de faltas</w:t>
      </w:r>
      <w:bookmarkStart w:id="0" w:name="_GoBack"/>
      <w:bookmarkEnd w:id="0"/>
      <w:r w:rsidRPr="009B6706">
        <w:t xml:space="preserve"> na</w:t>
      </w:r>
      <w:r>
        <w:t>s duas</w:t>
      </w:r>
      <w:r w:rsidRPr="009B6706">
        <w:t xml:space="preserve"> disciplina</w:t>
      </w:r>
      <w:r>
        <w:t>s analisadas, indicando que o programa contribui para mantes os alunos na escola.</w:t>
      </w:r>
    </w:p>
    <w:p w14:paraId="4A7D98A7" w14:textId="77777777" w:rsidR="00E56F69" w:rsidRPr="00E15C67" w:rsidRDefault="00E56F69" w:rsidP="00E56F69">
      <w:pPr>
        <w:spacing w:after="0" w:line="240" w:lineRule="auto"/>
        <w:rPr>
          <w:lang w:val="en-US"/>
        </w:rPr>
      </w:pPr>
      <w:r w:rsidRPr="009B6706">
        <w:rPr>
          <w:b/>
        </w:rPr>
        <w:t xml:space="preserve">Palavras-chave: </w:t>
      </w:r>
      <w:r w:rsidRPr="009B6706">
        <w:t xml:space="preserve">Avaliação de impacto. Modelos de dados de contagem. </w:t>
      </w:r>
      <w:r w:rsidRPr="00E15C67">
        <w:rPr>
          <w:lang w:val="en-US"/>
        </w:rPr>
        <w:t>Educação. ProEMI.</w:t>
      </w:r>
    </w:p>
    <w:p w14:paraId="4F562312" w14:textId="77777777" w:rsidR="00E56F69" w:rsidRPr="00E15C67" w:rsidRDefault="00E56F69" w:rsidP="00E56F69">
      <w:pPr>
        <w:spacing w:after="0" w:line="240" w:lineRule="auto"/>
        <w:jc w:val="both"/>
        <w:rPr>
          <w:lang w:val="en-US"/>
        </w:rPr>
      </w:pPr>
    </w:p>
    <w:p w14:paraId="368C52AA" w14:textId="77777777" w:rsidR="00E56F69" w:rsidRPr="0058435D" w:rsidRDefault="00E56F69" w:rsidP="00E56F69">
      <w:pPr>
        <w:spacing w:after="0" w:line="240" w:lineRule="auto"/>
        <w:jc w:val="both"/>
        <w:rPr>
          <w:lang w:val="en-US"/>
        </w:rPr>
      </w:pPr>
    </w:p>
    <w:p w14:paraId="404C1787" w14:textId="77777777" w:rsidR="00E56F69" w:rsidRPr="00204260" w:rsidRDefault="00E56F69" w:rsidP="00E56F69">
      <w:pPr>
        <w:spacing w:after="0" w:line="240" w:lineRule="auto"/>
        <w:rPr>
          <w:b/>
          <w:lang w:val="en-US"/>
        </w:rPr>
      </w:pPr>
      <w:r w:rsidRPr="00204260">
        <w:rPr>
          <w:b/>
          <w:lang w:val="en-US"/>
        </w:rPr>
        <w:t>ABSTRACT</w:t>
      </w:r>
    </w:p>
    <w:p w14:paraId="5A847980" w14:textId="63D7CA7C" w:rsidR="00BA1E9B" w:rsidRDefault="00E56F69" w:rsidP="00E56F69">
      <w:pPr>
        <w:spacing w:after="0" w:line="240" w:lineRule="auto"/>
        <w:jc w:val="both"/>
        <w:rPr>
          <w:lang w:val="en-US"/>
        </w:rPr>
      </w:pPr>
      <w:r>
        <w:rPr>
          <w:lang w:val="en-US"/>
        </w:rPr>
        <w:t>I</w:t>
      </w:r>
      <w:r w:rsidRPr="00786F62">
        <w:rPr>
          <w:lang w:val="en-US"/>
        </w:rPr>
        <w:t xml:space="preserve">n 2009 the Ministry of Education launched the </w:t>
      </w:r>
      <w:r>
        <w:rPr>
          <w:lang w:val="en-US"/>
        </w:rPr>
        <w:t>ProEMI (</w:t>
      </w:r>
      <w:r w:rsidRPr="00786F62">
        <w:rPr>
          <w:lang w:val="en-US"/>
        </w:rPr>
        <w:t>Innovative High School Program)</w:t>
      </w:r>
      <w:r>
        <w:rPr>
          <w:lang w:val="en-US"/>
        </w:rPr>
        <w:t xml:space="preserve">, </w:t>
      </w:r>
      <w:r w:rsidRPr="00DE763B">
        <w:rPr>
          <w:lang w:val="en-US"/>
        </w:rPr>
        <w:t>a public policy with a proposal to support and strengthen the development of innovative curricula of state high schools</w:t>
      </w:r>
      <w:r w:rsidRPr="00786F62">
        <w:rPr>
          <w:lang w:val="en-US"/>
        </w:rPr>
        <w:t xml:space="preserve">. One of the objectives of ProEMI is to reduce the dropout rate, seeking to make high school a place connected with the needs of young people, thus contributing to the student's permanence in school. Dropout is not a sudden attitude, the student often skips classes very often before dropping out, </w:t>
      </w:r>
      <w:r w:rsidRPr="00FC1962">
        <w:rPr>
          <w:lang w:val="en-US"/>
        </w:rPr>
        <w:t>therefore</w:t>
      </w:r>
      <w:r w:rsidRPr="00786F62">
        <w:rPr>
          <w:lang w:val="en-US"/>
        </w:rPr>
        <w:t xml:space="preserve"> school attendance works as a good predictor of dropout. </w:t>
      </w:r>
      <w:r>
        <w:rPr>
          <w:lang w:val="en-US"/>
        </w:rPr>
        <w:t>This</w:t>
      </w:r>
      <w:r w:rsidRPr="00DE763B">
        <w:rPr>
          <w:lang w:val="en-US"/>
        </w:rPr>
        <w:t xml:space="preserve"> study aimed to investigate the effect of participation in ProEMI in the school attendance of students from Santa Catarina in 2011</w:t>
      </w:r>
      <w:r w:rsidRPr="00786F62">
        <w:rPr>
          <w:lang w:val="en-US"/>
        </w:rPr>
        <w:t xml:space="preserve">. Three common econometric models were used in the analysis of counting data </w:t>
      </w:r>
      <w:r w:rsidRPr="00DE763B">
        <w:rPr>
          <w:lang w:val="en-US"/>
        </w:rPr>
        <w:t>(Poisson, Negative Binomial and Zero-Inflated Poisson)</w:t>
      </w:r>
      <w:r w:rsidRPr="00786F62">
        <w:rPr>
          <w:lang w:val="en-US"/>
        </w:rPr>
        <w:t xml:space="preserve">. Only absences in the Portuguese and Mathematics subjects were considered because they are generally the most prominent subjects throughout the school cycle, and they enter the standard proficiency exams. </w:t>
      </w:r>
      <w:r w:rsidRPr="00DE763B">
        <w:rPr>
          <w:lang w:val="en-US"/>
        </w:rPr>
        <w:t>The estimated results</w:t>
      </w:r>
      <w:r w:rsidRPr="00786F62">
        <w:rPr>
          <w:lang w:val="en-US"/>
        </w:rPr>
        <w:t xml:space="preserve"> show that ProEMI has positive effects on school attendance in all three models, reducing the number of absences in both subjects, indicating that the program contributes to keeping students in school.</w:t>
      </w:r>
    </w:p>
    <w:p w14:paraId="31513DDC" w14:textId="27360057" w:rsidR="00E56F69" w:rsidRPr="00163B90" w:rsidRDefault="00E56F69" w:rsidP="00E56F69">
      <w:pPr>
        <w:spacing w:after="0" w:line="240" w:lineRule="auto"/>
        <w:jc w:val="both"/>
      </w:pPr>
      <w:r w:rsidRPr="0090030D">
        <w:rPr>
          <w:b/>
          <w:lang w:val="en-US"/>
        </w:rPr>
        <w:t>Key words</w:t>
      </w:r>
      <w:r w:rsidRPr="0090030D">
        <w:rPr>
          <w:lang w:val="en-US"/>
        </w:rPr>
        <w:t xml:space="preserve">: </w:t>
      </w:r>
      <w:r w:rsidRPr="00B47369">
        <w:rPr>
          <w:lang w:val="en-US"/>
        </w:rPr>
        <w:t>Impact evaluation</w:t>
      </w:r>
      <w:r w:rsidRPr="0090030D">
        <w:rPr>
          <w:lang w:val="en-US"/>
        </w:rPr>
        <w:t>. Count data models.</w:t>
      </w:r>
      <w:r>
        <w:rPr>
          <w:lang w:val="en-US"/>
        </w:rPr>
        <w:t xml:space="preserve"> </w:t>
      </w:r>
      <w:r w:rsidRPr="00163B90">
        <w:t>Education. ProEMI</w:t>
      </w:r>
    </w:p>
    <w:p w14:paraId="5DB7BF1A" w14:textId="77777777" w:rsidR="00BA1E9B" w:rsidRPr="00163B90" w:rsidRDefault="00BA1E9B" w:rsidP="00E56F69">
      <w:pPr>
        <w:spacing w:after="0" w:line="240" w:lineRule="auto"/>
        <w:jc w:val="both"/>
      </w:pPr>
    </w:p>
    <w:p w14:paraId="14BEF72B" w14:textId="45E49ABF" w:rsidR="000A671E" w:rsidRDefault="00FD5CE0">
      <w:r>
        <w:lastRenderedPageBreak/>
        <w:t>Jeniffer Gonçalves</w:t>
      </w:r>
    </w:p>
    <w:p w14:paraId="6E117869" w14:textId="74BD9468" w:rsidR="00FD5CE0" w:rsidRDefault="00FD5CE0">
      <w:r>
        <w:t>Endereço: Rua José João Martendal, 145, Apto. 301, Carvoeira, Florianópolis – SC.</w:t>
      </w:r>
    </w:p>
    <w:p w14:paraId="27F35D0F" w14:textId="5A34330A" w:rsidR="00FD5CE0" w:rsidRDefault="00FD5CE0">
      <w:r>
        <w:t xml:space="preserve">Telefone: (48) 99184-8687 </w:t>
      </w:r>
    </w:p>
    <w:p w14:paraId="1F96FAA0" w14:textId="615E1FD7" w:rsidR="00FD5CE0" w:rsidRDefault="00FD5CE0">
      <w:r>
        <w:t>E-mail: jeniffer.g@posgrad.ufsc.br</w:t>
      </w:r>
    </w:p>
    <w:sectPr w:rsidR="00FD5CE0" w:rsidSect="00E56F69">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39452" w14:textId="77777777" w:rsidR="00E56F69" w:rsidRDefault="00E56F69" w:rsidP="00E56F69">
      <w:pPr>
        <w:spacing w:after="0" w:line="240" w:lineRule="auto"/>
      </w:pPr>
      <w:r>
        <w:separator/>
      </w:r>
    </w:p>
  </w:endnote>
  <w:endnote w:type="continuationSeparator" w:id="0">
    <w:p w14:paraId="2AF9FC33" w14:textId="77777777" w:rsidR="00E56F69" w:rsidRDefault="00E56F69" w:rsidP="00E5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4C736" w14:textId="77777777" w:rsidR="00E56F69" w:rsidRDefault="00E56F69" w:rsidP="00E56F69">
      <w:pPr>
        <w:spacing w:after="0" w:line="240" w:lineRule="auto"/>
      </w:pPr>
      <w:r>
        <w:separator/>
      </w:r>
    </w:p>
  </w:footnote>
  <w:footnote w:type="continuationSeparator" w:id="0">
    <w:p w14:paraId="63BDA49F" w14:textId="77777777" w:rsidR="00E56F69" w:rsidRDefault="00E56F69" w:rsidP="00E56F69">
      <w:pPr>
        <w:spacing w:after="0" w:line="240" w:lineRule="auto"/>
      </w:pPr>
      <w:r>
        <w:continuationSeparator/>
      </w:r>
    </w:p>
  </w:footnote>
  <w:footnote w:id="1">
    <w:p w14:paraId="5BA64794" w14:textId="77777777" w:rsidR="00E56F69" w:rsidRPr="005714A7" w:rsidRDefault="00E56F69" w:rsidP="00E56F69">
      <w:pPr>
        <w:pStyle w:val="Textodenotaderodap"/>
        <w:pageBreakBefore/>
        <w:widowControl w:val="0"/>
        <w:spacing w:line="240" w:lineRule="auto"/>
        <w:ind w:left="113" w:hanging="113"/>
        <w:jc w:val="left"/>
        <w:rPr>
          <w:sz w:val="20"/>
        </w:rPr>
      </w:pPr>
      <w:r w:rsidRPr="005714A7">
        <w:rPr>
          <w:sz w:val="20"/>
          <w:vertAlign w:val="superscript"/>
        </w:rPr>
        <w:t>*</w:t>
      </w:r>
      <w:r w:rsidRPr="005714A7">
        <w:rPr>
          <w:sz w:val="20"/>
        </w:rPr>
        <w:t xml:space="preserve"> </w:t>
      </w:r>
      <w:r w:rsidRPr="00F03CE9">
        <w:rPr>
          <w:sz w:val="20"/>
        </w:rPr>
        <w:t>Doutoranda do PPGEco/UFSC. E-mail: jeniffer.g@posgrad.ufsc.br.</w:t>
      </w:r>
    </w:p>
  </w:footnote>
  <w:footnote w:id="2">
    <w:p w14:paraId="1514E783" w14:textId="77777777" w:rsidR="00E56F69" w:rsidRPr="005714A7" w:rsidRDefault="00E56F69" w:rsidP="00E56F69">
      <w:pPr>
        <w:pStyle w:val="Textodenotaderodap"/>
        <w:spacing w:line="240" w:lineRule="auto"/>
        <w:ind w:left="113" w:hanging="113"/>
        <w:jc w:val="left"/>
        <w:rPr>
          <w:sz w:val="20"/>
        </w:rPr>
      </w:pPr>
      <w:r w:rsidRPr="005714A7">
        <w:rPr>
          <w:rStyle w:val="Refdenotaderodap"/>
          <w:b/>
          <w:sz w:val="20"/>
        </w:rPr>
        <w:t>**</w:t>
      </w:r>
      <w:r>
        <w:rPr>
          <w:b/>
          <w:sz w:val="20"/>
        </w:rPr>
        <w:t xml:space="preserve"> </w:t>
      </w:r>
      <w:r w:rsidRPr="00E23758">
        <w:rPr>
          <w:sz w:val="20"/>
        </w:rPr>
        <w:t>Professor do PPGEco/UFSC. E-mail: f.petterini@ufsc.br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69"/>
    <w:rsid w:val="000A671E"/>
    <w:rsid w:val="000C3D1E"/>
    <w:rsid w:val="000E777C"/>
    <w:rsid w:val="00163B90"/>
    <w:rsid w:val="00374B6F"/>
    <w:rsid w:val="00BA1E9B"/>
    <w:rsid w:val="00E56F69"/>
    <w:rsid w:val="00FB7173"/>
    <w:rsid w:val="00FC73BE"/>
    <w:rsid w:val="00FD5C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992E"/>
  <w15:chartTrackingRefBased/>
  <w15:docId w15:val="{E6E3CDFD-2716-4912-A902-F0102066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69"/>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E56F69"/>
    <w:pPr>
      <w:spacing w:after="0" w:line="360" w:lineRule="auto"/>
      <w:ind w:firstLine="709"/>
      <w:jc w:val="both"/>
    </w:pPr>
    <w:rPr>
      <w:rFonts w:eastAsia="Times New Roman"/>
      <w:szCs w:val="20"/>
      <w:lang w:eastAsia="pt-BR"/>
    </w:rPr>
  </w:style>
  <w:style w:type="character" w:customStyle="1" w:styleId="TextodenotaderodapChar">
    <w:name w:val="Texto de nota de rodapé Char"/>
    <w:basedOn w:val="Fontepargpadro"/>
    <w:link w:val="Textodenotaderodap"/>
    <w:semiHidden/>
    <w:rsid w:val="00E56F69"/>
    <w:rPr>
      <w:rFonts w:ascii="Times New Roman" w:eastAsia="Times New Roman" w:hAnsi="Times New Roman" w:cs="Times New Roman"/>
      <w:sz w:val="24"/>
      <w:szCs w:val="20"/>
      <w:lang w:eastAsia="pt-BR"/>
    </w:rPr>
  </w:style>
  <w:style w:type="character" w:styleId="Refdenotaderodap">
    <w:name w:val="footnote reference"/>
    <w:semiHidden/>
    <w:rsid w:val="00E56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493</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Jeniffer Gonçalves</dc:creator>
  <cp:keywords/>
  <dc:description/>
  <cp:lastModifiedBy>Jeniffer Gonçalves</cp:lastModifiedBy>
  <cp:revision>7</cp:revision>
  <dcterms:created xsi:type="dcterms:W3CDTF">2019-09-12T17:47:00Z</dcterms:created>
  <dcterms:modified xsi:type="dcterms:W3CDTF">2019-09-12T18:15:00Z</dcterms:modified>
</cp:coreProperties>
</file>