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61" w:rsidRPr="005C3657" w:rsidRDefault="00874961" w:rsidP="00874961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5C3657">
        <w:rPr>
          <w:rFonts w:ascii="Times New Roman" w:hAnsi="Times New Roman"/>
          <w:b/>
          <w:sz w:val="24"/>
          <w:szCs w:val="28"/>
        </w:rPr>
        <w:t>O ENSINO DA ADMINISTRAÇÃO: PRÁTICAS PEDAGÓGICAS E SEUS IMPACTOS NO DESEMPENHO PROFISSIONAL NA VISÃO DOS FORMANDOS DE GRADUAÇÃO</w:t>
      </w:r>
      <w:r>
        <w:rPr>
          <w:rFonts w:ascii="Times New Roman" w:hAnsi="Times New Roman"/>
          <w:b/>
          <w:sz w:val="24"/>
          <w:szCs w:val="28"/>
        </w:rPr>
        <w:t xml:space="preserve"> EM ADMINISTRAÇÃO DE UMA INSTITUIÇÃO PRIVADA NA CIDADE DE PORTO ALEGRE - RS</w:t>
      </w:r>
    </w:p>
    <w:p w:rsidR="00874961" w:rsidRDefault="00874961" w:rsidP="00874961">
      <w:pPr>
        <w:jc w:val="both"/>
        <w:rPr>
          <w:rFonts w:ascii="Times New Roman" w:hAnsi="Times New Roman"/>
        </w:rPr>
      </w:pPr>
    </w:p>
    <w:p w:rsidR="00874961" w:rsidRPr="005C3657" w:rsidRDefault="00874961" w:rsidP="00874961">
      <w:pPr>
        <w:jc w:val="both"/>
        <w:rPr>
          <w:rFonts w:ascii="Times New Roman" w:hAnsi="Times New Roman"/>
          <w:sz w:val="24"/>
        </w:rPr>
      </w:pPr>
      <w:r w:rsidRPr="005C3657">
        <w:rPr>
          <w:rFonts w:ascii="Times New Roman" w:hAnsi="Times New Roman"/>
          <w:sz w:val="24"/>
        </w:rPr>
        <w:t>RESUMO</w:t>
      </w:r>
    </w:p>
    <w:p w:rsidR="00874961" w:rsidRPr="005C3657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3657">
        <w:rPr>
          <w:rFonts w:ascii="Times New Roman" w:hAnsi="Times New Roman"/>
          <w:sz w:val="24"/>
          <w:szCs w:val="24"/>
        </w:rPr>
        <w:t>Este artigo discute quais práticas pedagógicas devem ser aplicadas no curso de Administração e de que forma o desempenho profissional é afetado de acordo com essas práticas, na visão dos formandos de graduação de Administração de uma instituição privada na cidade de Porto Alegre, Rio Grande do Sul. O referencial teórico é embasado por diversos autores; dentre eles está Aktouf (2005), que afirma que o ensino da ciência administrativa deve voltar-se mais para mudança do que ser um método de reprodução. A abordagem utilizada é a qualitativa e a pesquisa tem como instrumento de coleta de dados um roteiro semi-estruturado.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b/>
          <w:sz w:val="24"/>
          <w:szCs w:val="24"/>
        </w:rPr>
        <w:t>Palavras-chaves:</w:t>
      </w:r>
      <w:r w:rsidRPr="00874961">
        <w:rPr>
          <w:rFonts w:ascii="Times New Roman" w:hAnsi="Times New Roman"/>
          <w:sz w:val="24"/>
          <w:szCs w:val="24"/>
        </w:rPr>
        <w:t xml:space="preserve"> Administração, prática pedagógica, alunos formandos, desempenho profissional.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74961" w:rsidRPr="005C3657" w:rsidRDefault="00874961" w:rsidP="008749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C3657">
        <w:rPr>
          <w:rFonts w:ascii="Times New Roman" w:hAnsi="Times New Roman"/>
          <w:b/>
          <w:sz w:val="24"/>
          <w:szCs w:val="24"/>
          <w:lang/>
        </w:rPr>
        <w:t>THE TEACHING OF THE ADMINISTRATION: PEDAGOGICAL PRACTICES AND ITS IMPACTS ON PROFESSIONAL PERFORMANCE IN THE VISION OF GRADUATION FORMERS IN ADMINISTRATION OF A PRIVATE INSTITUTION IN THE CITY OF PORTO ALEGRE - RS</w:t>
      </w:r>
    </w:p>
    <w:p w:rsidR="00874961" w:rsidRDefault="00874961" w:rsidP="008749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4961" w:rsidRPr="0080286D" w:rsidRDefault="00874961" w:rsidP="0087496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ABSTRACT</w:t>
      </w:r>
    </w:p>
    <w:p w:rsidR="00874961" w:rsidRPr="00763AD8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0286D">
        <w:rPr>
          <w:rFonts w:ascii="Times New Roman" w:hAnsi="Times New Roman"/>
          <w:sz w:val="24"/>
          <w:szCs w:val="24"/>
          <w:lang w:val="en-US"/>
        </w:rPr>
        <w:t>This article discusses which educational practices should be applied in Management school and how professional performance is affected according to these practices, from the perspective of graduating students in Management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C3657">
        <w:rPr>
          <w:rFonts w:ascii="Times New Roman" w:hAnsi="Times New Roman"/>
          <w:sz w:val="24"/>
          <w:szCs w:val="24"/>
          <w:lang/>
        </w:rPr>
        <w:t>from a private institution in the city of P</w:t>
      </w:r>
      <w:r>
        <w:rPr>
          <w:rFonts w:ascii="Times New Roman" w:hAnsi="Times New Roman"/>
          <w:sz w:val="24"/>
          <w:szCs w:val="24"/>
          <w:lang/>
        </w:rPr>
        <w:t>orto Alegre, Rio Grande do Sul</w:t>
      </w:r>
      <w:r w:rsidRPr="0080286D">
        <w:rPr>
          <w:rFonts w:ascii="Times New Roman" w:hAnsi="Times New Roman"/>
          <w:sz w:val="24"/>
          <w:szCs w:val="24"/>
          <w:lang w:val="en-US"/>
        </w:rPr>
        <w:t xml:space="preserve">. The theoretical references are grounded in multiple authors; among these is Aktouf (2005), who affirms that the teaching of management science should move further towards change rather than being a method of reproduction. </w:t>
      </w:r>
      <w:r w:rsidRPr="00763AD8">
        <w:rPr>
          <w:rFonts w:ascii="Times New Roman" w:hAnsi="Times New Roman"/>
          <w:sz w:val="24"/>
          <w:szCs w:val="24"/>
          <w:lang/>
        </w:rPr>
        <w:t xml:space="preserve">The approach used is qualitative and the research has as a data collection tool a </w:t>
      </w:r>
      <w:r>
        <w:rPr>
          <w:rFonts w:ascii="Times New Roman" w:hAnsi="Times New Roman"/>
          <w:sz w:val="24"/>
          <w:szCs w:val="24"/>
          <w:lang/>
        </w:rPr>
        <w:t>semi-</w:t>
      </w:r>
      <w:r w:rsidRPr="00763AD8">
        <w:rPr>
          <w:rFonts w:ascii="Times New Roman" w:hAnsi="Times New Roman"/>
          <w:sz w:val="24"/>
          <w:szCs w:val="24"/>
          <w:lang/>
        </w:rPr>
        <w:t>structured script.</w:t>
      </w:r>
    </w:p>
    <w:p w:rsid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Keys-</w:t>
      </w:r>
      <w:r w:rsidRPr="006759C7">
        <w:rPr>
          <w:rFonts w:ascii="Times New Roman" w:hAnsi="Times New Roman"/>
          <w:b/>
          <w:sz w:val="24"/>
          <w:szCs w:val="24"/>
          <w:lang w:val="en-US"/>
        </w:rPr>
        <w:t>words:</w:t>
      </w:r>
      <w:r w:rsidRPr="0080286D">
        <w:rPr>
          <w:rFonts w:ascii="Times New Roman" w:hAnsi="Times New Roman"/>
          <w:sz w:val="24"/>
          <w:szCs w:val="24"/>
          <w:lang w:val="en-US"/>
        </w:rPr>
        <w:t xml:space="preserve"> Management, teaching practice, graduating students, professional performance.</w:t>
      </w:r>
    </w:p>
    <w:p w:rsid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lastRenderedPageBreak/>
        <w:t>DADOS DO AUTOR: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t>Jhony Pereira Moraes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t>Mestrando em Administração pela UFRGS (EA/PPGA), Pós-graduando em Docência no Ensino Superior pelo Centro Universitário Leonardo da Vinci e Graduado em Administração de Empresas (UniRitter).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t xml:space="preserve">E-mail: </w:t>
      </w:r>
      <w:hyperlink r:id="rId6" w:history="1">
        <w:r w:rsidRPr="00874961">
          <w:rPr>
            <w:rStyle w:val="Hyperlink"/>
            <w:rFonts w:ascii="Times New Roman" w:hAnsi="Times New Roman"/>
            <w:sz w:val="24"/>
            <w:szCs w:val="24"/>
          </w:rPr>
          <w:t>jhonymoraes@hotmail.com.br</w:t>
        </w:r>
      </w:hyperlink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t>Enderedeço: Rua Condomínio Nosso Lar. Bairro Planalto. Cidade de Viamão. RS.</w:t>
      </w:r>
    </w:p>
    <w:p w:rsidR="00874961" w:rsidRPr="00874961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4961">
        <w:rPr>
          <w:rFonts w:ascii="Times New Roman" w:hAnsi="Times New Roman"/>
          <w:sz w:val="24"/>
          <w:szCs w:val="24"/>
        </w:rPr>
        <w:t>Telefone: (51) 984207619</w:t>
      </w:r>
    </w:p>
    <w:p w:rsidR="00874961" w:rsidRPr="0080286D" w:rsidRDefault="00874961" w:rsidP="00874961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030A1" w:rsidRPr="00874961" w:rsidRDefault="001030A1">
      <w:pPr>
        <w:rPr>
          <w:lang w:val="en-US"/>
        </w:rPr>
      </w:pPr>
    </w:p>
    <w:sectPr w:rsidR="001030A1" w:rsidRPr="00874961" w:rsidSect="00103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E8F" w:rsidRDefault="00685E8F" w:rsidP="00874961">
      <w:pPr>
        <w:spacing w:after="0" w:line="240" w:lineRule="auto"/>
      </w:pPr>
      <w:r>
        <w:separator/>
      </w:r>
    </w:p>
  </w:endnote>
  <w:endnote w:type="continuationSeparator" w:id="1">
    <w:p w:rsidR="00685E8F" w:rsidRDefault="00685E8F" w:rsidP="00874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E8F" w:rsidRDefault="00685E8F" w:rsidP="00874961">
      <w:pPr>
        <w:spacing w:after="0" w:line="240" w:lineRule="auto"/>
      </w:pPr>
      <w:r>
        <w:separator/>
      </w:r>
    </w:p>
  </w:footnote>
  <w:footnote w:type="continuationSeparator" w:id="1">
    <w:p w:rsidR="00685E8F" w:rsidRDefault="00685E8F" w:rsidP="008749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961"/>
    <w:rsid w:val="0003530E"/>
    <w:rsid w:val="001030A1"/>
    <w:rsid w:val="00685E8F"/>
    <w:rsid w:val="007241AB"/>
    <w:rsid w:val="0075661D"/>
    <w:rsid w:val="00874961"/>
    <w:rsid w:val="00A46F2B"/>
    <w:rsid w:val="00A9483B"/>
    <w:rsid w:val="00A9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48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61"/>
    <w:pPr>
      <w:spacing w:after="160" w:line="259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49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74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496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74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496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onymoraes@hotmail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2017-06-18T04:58:00Z</dcterms:created>
  <dcterms:modified xsi:type="dcterms:W3CDTF">2017-06-18T05:09:00Z</dcterms:modified>
</cp:coreProperties>
</file>